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E428" w14:textId="77777777" w:rsidR="000C5735" w:rsidRPr="007B607D" w:rsidRDefault="000C5735" w:rsidP="000C5735">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B607D">
        <w:rPr>
          <w:rFonts w:ascii="Times New Roman" w:eastAsia="Times New Roman" w:hAnsi="Times New Roman" w:cs="Times New Roman"/>
          <w:b/>
          <w:bCs/>
          <w:kern w:val="36"/>
          <w:sz w:val="48"/>
          <w:szCs w:val="48"/>
          <w:lang w:eastAsia="nl-NL"/>
        </w:rPr>
        <w:t>Actievoorwaarden</w:t>
      </w:r>
    </w:p>
    <w:p w14:paraId="4FCBAF97" w14:textId="7EB5B613" w:rsidR="000C5735" w:rsidRPr="00890278" w:rsidRDefault="000C5735" w:rsidP="000C5735">
      <w:pPr>
        <w:pStyle w:val="Lijstalinea"/>
        <w:numPr>
          <w:ilvl w:val="0"/>
          <w:numId w:val="2"/>
        </w:numPr>
        <w:spacing w:line="240" w:lineRule="auto"/>
        <w:rPr>
          <w:rFonts w:ascii="TimesNewRomanPS-BoldMT" w:hAnsi="TimesNewRomanPS-BoldMT" w:cs="TimesNewRomanPS-BoldMT"/>
          <w:b/>
          <w:bCs/>
          <w:sz w:val="48"/>
          <w:szCs w:val="48"/>
        </w:rPr>
      </w:pPr>
      <w:r w:rsidRPr="00890278">
        <w:rPr>
          <w:rFonts w:ascii="Times New Roman" w:eastAsia="Times New Roman" w:hAnsi="Times New Roman" w:cs="Times New Roman"/>
          <w:sz w:val="24"/>
          <w:szCs w:val="24"/>
          <w:lang w:eastAsia="nl-NL"/>
        </w:rPr>
        <w:t xml:space="preserve">Deze actie geldt uitsluitend voor het deelnemend actiemodel, aangeschaft tijdens de actieperiode: </w:t>
      </w:r>
      <w:r w:rsidR="00614B25">
        <w:rPr>
          <w:rFonts w:ascii="Times New Roman" w:hAnsi="Times New Roman" w:cs="Times New Roman"/>
          <w:sz w:val="24"/>
          <w:szCs w:val="24"/>
        </w:rPr>
        <w:t>11 augustus t/m 7 september 2025.</w:t>
      </w:r>
      <w:r>
        <w:rPr>
          <w:rFonts w:ascii="Times New Roman" w:hAnsi="Times New Roman" w:cs="Times New Roman"/>
          <w:sz w:val="24"/>
          <w:szCs w:val="24"/>
        </w:rPr>
        <w:t xml:space="preserve"> </w:t>
      </w:r>
    </w:p>
    <w:p w14:paraId="56B5CFC3" w14:textId="01A3B1E0" w:rsidR="000C5735" w:rsidRPr="00614B25" w:rsidRDefault="000C5735" w:rsidP="00614B25">
      <w:pPr>
        <w:pStyle w:val="Lijstalinea"/>
        <w:numPr>
          <w:ilvl w:val="0"/>
          <w:numId w:val="2"/>
        </w:numPr>
        <w:spacing w:line="240" w:lineRule="auto"/>
        <w:rPr>
          <w:rFonts w:ascii="TimesNewRomanPS-BoldMT" w:hAnsi="TimesNewRomanPS-BoldMT" w:cs="TimesNewRomanPS-BoldMT"/>
          <w:b/>
          <w:bCs/>
          <w:sz w:val="48"/>
          <w:szCs w:val="48"/>
        </w:rPr>
      </w:pPr>
      <w:r w:rsidRPr="00890278">
        <w:rPr>
          <w:rFonts w:ascii="Times New Roman" w:hAnsi="Times New Roman" w:cs="Times New Roman"/>
          <w:sz w:val="24"/>
          <w:szCs w:val="24"/>
        </w:rPr>
        <w:t>Deelnemende actieproducten</w:t>
      </w:r>
      <w:r>
        <w:rPr>
          <w:rFonts w:ascii="Times New Roman" w:hAnsi="Times New Roman" w:cs="Times New Roman"/>
          <w:sz w:val="24"/>
          <w:szCs w:val="24"/>
        </w:rPr>
        <w:t>:</w:t>
      </w:r>
    </w:p>
    <w:tbl>
      <w:tblPr>
        <w:tblpPr w:leftFromText="141" w:rightFromText="141" w:vertAnchor="text" w:horzAnchor="margin" w:tblpXSpec="center" w:tblpY="189"/>
        <w:tblW w:w="8636" w:type="dxa"/>
        <w:tblCellMar>
          <w:left w:w="70" w:type="dxa"/>
          <w:right w:w="70" w:type="dxa"/>
        </w:tblCellMar>
        <w:tblLook w:val="04A0" w:firstRow="1" w:lastRow="0" w:firstColumn="1" w:lastColumn="0" w:noHBand="0" w:noVBand="1"/>
      </w:tblPr>
      <w:tblGrid>
        <w:gridCol w:w="1027"/>
        <w:gridCol w:w="1700"/>
        <w:gridCol w:w="5036"/>
        <w:gridCol w:w="1154"/>
      </w:tblGrid>
      <w:tr w:rsidR="00614B25" w:rsidRPr="00614B25" w14:paraId="34D56BFD" w14:textId="77777777" w:rsidTr="00614B2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20574" w14:textId="77777777" w:rsidR="00614B25" w:rsidRPr="00614B25" w:rsidRDefault="00614B25" w:rsidP="00614B25">
            <w:pPr>
              <w:spacing w:after="0" w:line="240" w:lineRule="auto"/>
              <w:rPr>
                <w:rFonts w:ascii="Times New Roman" w:eastAsia="Times New Roman" w:hAnsi="Times New Roman" w:cs="Times New Roman"/>
                <w:b/>
                <w:bCs/>
                <w:color w:val="000000"/>
                <w:sz w:val="24"/>
                <w:szCs w:val="24"/>
                <w:lang w:eastAsia="nl-NL"/>
              </w:rPr>
            </w:pPr>
            <w:proofErr w:type="spellStart"/>
            <w:r w:rsidRPr="00614B25">
              <w:rPr>
                <w:rFonts w:ascii="Times New Roman" w:eastAsia="Times New Roman" w:hAnsi="Times New Roman" w:cs="Times New Roman"/>
                <w:b/>
                <w:bCs/>
                <w:color w:val="000000"/>
                <w:sz w:val="24"/>
                <w:szCs w:val="24"/>
                <w:lang w:eastAsia="nl-NL"/>
              </w:rPr>
              <w:t>Art.code</w:t>
            </w:r>
            <w:proofErr w:type="spellEnd"/>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14:paraId="080809D6" w14:textId="77777777" w:rsidR="00614B25" w:rsidRPr="00614B25" w:rsidRDefault="00614B25" w:rsidP="00614B25">
            <w:pPr>
              <w:spacing w:after="0" w:line="240" w:lineRule="auto"/>
              <w:rPr>
                <w:rFonts w:ascii="Times New Roman" w:eastAsia="Times New Roman" w:hAnsi="Times New Roman" w:cs="Times New Roman"/>
                <w:b/>
                <w:bCs/>
                <w:color w:val="000000"/>
                <w:sz w:val="24"/>
                <w:szCs w:val="24"/>
                <w:lang w:eastAsia="nl-NL"/>
              </w:rPr>
            </w:pPr>
            <w:r w:rsidRPr="00614B25">
              <w:rPr>
                <w:rFonts w:ascii="Times New Roman" w:eastAsia="Times New Roman" w:hAnsi="Times New Roman" w:cs="Times New Roman"/>
                <w:b/>
                <w:bCs/>
                <w:color w:val="000000"/>
                <w:sz w:val="24"/>
                <w:szCs w:val="24"/>
                <w:lang w:eastAsia="nl-NL"/>
              </w:rPr>
              <w:t>EAN-code</w:t>
            </w:r>
          </w:p>
        </w:tc>
        <w:tc>
          <w:tcPr>
            <w:tcW w:w="5036" w:type="dxa"/>
            <w:tcBorders>
              <w:top w:val="single" w:sz="4" w:space="0" w:color="auto"/>
              <w:left w:val="nil"/>
              <w:bottom w:val="single" w:sz="4" w:space="0" w:color="auto"/>
              <w:right w:val="single" w:sz="4" w:space="0" w:color="auto"/>
            </w:tcBorders>
            <w:shd w:val="clear" w:color="auto" w:fill="auto"/>
            <w:noWrap/>
            <w:vAlign w:val="bottom"/>
            <w:hideMark/>
          </w:tcPr>
          <w:p w14:paraId="376E104A" w14:textId="77777777" w:rsidR="00614B25" w:rsidRPr="00614B25" w:rsidRDefault="00614B25" w:rsidP="00614B25">
            <w:pPr>
              <w:spacing w:after="0" w:line="240" w:lineRule="auto"/>
              <w:rPr>
                <w:rFonts w:ascii="Times New Roman" w:eastAsia="Times New Roman" w:hAnsi="Times New Roman" w:cs="Times New Roman"/>
                <w:b/>
                <w:bCs/>
                <w:color w:val="000000"/>
                <w:sz w:val="24"/>
                <w:szCs w:val="24"/>
                <w:lang w:eastAsia="nl-NL"/>
              </w:rPr>
            </w:pPr>
            <w:r w:rsidRPr="00614B25">
              <w:rPr>
                <w:rFonts w:ascii="Times New Roman" w:eastAsia="Times New Roman" w:hAnsi="Times New Roman" w:cs="Times New Roman"/>
                <w:b/>
                <w:bCs/>
                <w:color w:val="000000"/>
                <w:sz w:val="24"/>
                <w:szCs w:val="24"/>
                <w:lang w:eastAsia="nl-NL"/>
              </w:rPr>
              <w:t>Artikelomschrijving</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1473AD8B" w14:textId="77777777" w:rsidR="00614B25" w:rsidRPr="00614B25" w:rsidRDefault="00614B25" w:rsidP="00614B25">
            <w:pPr>
              <w:spacing w:after="0" w:line="240" w:lineRule="auto"/>
              <w:rPr>
                <w:rFonts w:ascii="Times New Roman" w:eastAsia="Times New Roman" w:hAnsi="Times New Roman" w:cs="Times New Roman"/>
                <w:b/>
                <w:bCs/>
                <w:color w:val="000000"/>
                <w:sz w:val="24"/>
                <w:szCs w:val="24"/>
                <w:lang w:eastAsia="nl-NL"/>
              </w:rPr>
            </w:pPr>
            <w:r w:rsidRPr="00614B25">
              <w:rPr>
                <w:rFonts w:ascii="Times New Roman" w:eastAsia="Times New Roman" w:hAnsi="Times New Roman" w:cs="Times New Roman"/>
                <w:b/>
                <w:bCs/>
                <w:color w:val="000000"/>
                <w:sz w:val="24"/>
                <w:szCs w:val="24"/>
                <w:lang w:eastAsia="nl-NL"/>
              </w:rPr>
              <w:t>Cashback</w:t>
            </w:r>
          </w:p>
        </w:tc>
      </w:tr>
      <w:tr w:rsidR="00614B25" w:rsidRPr="00614B25" w14:paraId="2F1402C6"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9C8F1D"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RR87C5</w:t>
            </w:r>
          </w:p>
        </w:tc>
        <w:tc>
          <w:tcPr>
            <w:tcW w:w="1570" w:type="dxa"/>
            <w:tcBorders>
              <w:top w:val="nil"/>
              <w:left w:val="nil"/>
              <w:bottom w:val="single" w:sz="4" w:space="0" w:color="auto"/>
              <w:right w:val="single" w:sz="4" w:space="0" w:color="auto"/>
            </w:tcBorders>
            <w:shd w:val="clear" w:color="auto" w:fill="auto"/>
            <w:noWrap/>
            <w:vAlign w:val="bottom"/>
            <w:hideMark/>
          </w:tcPr>
          <w:p w14:paraId="632B534E"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3221616143661</w:t>
            </w:r>
          </w:p>
        </w:tc>
        <w:tc>
          <w:tcPr>
            <w:tcW w:w="5036" w:type="dxa"/>
            <w:tcBorders>
              <w:top w:val="nil"/>
              <w:left w:val="nil"/>
              <w:bottom w:val="single" w:sz="4" w:space="0" w:color="auto"/>
              <w:right w:val="single" w:sz="4" w:space="0" w:color="auto"/>
            </w:tcBorders>
            <w:shd w:val="clear" w:color="auto" w:fill="auto"/>
            <w:noWrap/>
            <w:vAlign w:val="bottom"/>
            <w:hideMark/>
          </w:tcPr>
          <w:p w14:paraId="1027B646"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Robotstofzuiger X-</w:t>
            </w:r>
            <w:proofErr w:type="spellStart"/>
            <w:r w:rsidRPr="00614B25">
              <w:rPr>
                <w:rFonts w:ascii="Times New Roman" w:eastAsia="Times New Roman" w:hAnsi="Times New Roman" w:cs="Times New Roman"/>
                <w:color w:val="000000"/>
                <w:sz w:val="24"/>
                <w:szCs w:val="24"/>
                <w:lang w:eastAsia="nl-NL"/>
              </w:rPr>
              <w:t>plorer</w:t>
            </w:r>
            <w:proofErr w:type="spellEnd"/>
            <w:r w:rsidRPr="00614B25">
              <w:rPr>
                <w:rFonts w:ascii="Times New Roman" w:eastAsia="Times New Roman" w:hAnsi="Times New Roman" w:cs="Times New Roman"/>
                <w:color w:val="000000"/>
                <w:sz w:val="24"/>
                <w:szCs w:val="24"/>
                <w:lang w:eastAsia="nl-NL"/>
              </w:rPr>
              <w:t xml:space="preserve"> serie 85</w:t>
            </w:r>
          </w:p>
        </w:tc>
        <w:tc>
          <w:tcPr>
            <w:tcW w:w="1070" w:type="dxa"/>
            <w:tcBorders>
              <w:top w:val="nil"/>
              <w:left w:val="nil"/>
              <w:bottom w:val="single" w:sz="4" w:space="0" w:color="auto"/>
              <w:right w:val="single" w:sz="4" w:space="0" w:color="auto"/>
            </w:tcBorders>
            <w:shd w:val="clear" w:color="auto" w:fill="auto"/>
            <w:noWrap/>
            <w:vAlign w:val="bottom"/>
            <w:hideMark/>
          </w:tcPr>
          <w:p w14:paraId="5E885439"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€ 50</w:t>
            </w:r>
          </w:p>
        </w:tc>
      </w:tr>
      <w:tr w:rsidR="00614B25" w:rsidRPr="00614B25" w14:paraId="288E479D"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BB2745"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RR87D5</w:t>
            </w:r>
          </w:p>
        </w:tc>
        <w:tc>
          <w:tcPr>
            <w:tcW w:w="1570" w:type="dxa"/>
            <w:tcBorders>
              <w:top w:val="nil"/>
              <w:left w:val="nil"/>
              <w:bottom w:val="single" w:sz="4" w:space="0" w:color="auto"/>
              <w:right w:val="single" w:sz="4" w:space="0" w:color="auto"/>
            </w:tcBorders>
            <w:shd w:val="clear" w:color="auto" w:fill="auto"/>
            <w:noWrap/>
            <w:vAlign w:val="bottom"/>
            <w:hideMark/>
          </w:tcPr>
          <w:p w14:paraId="7FDE4486"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3221616143685</w:t>
            </w:r>
          </w:p>
        </w:tc>
        <w:tc>
          <w:tcPr>
            <w:tcW w:w="5036" w:type="dxa"/>
            <w:tcBorders>
              <w:top w:val="nil"/>
              <w:left w:val="nil"/>
              <w:bottom w:val="single" w:sz="4" w:space="0" w:color="auto"/>
              <w:right w:val="single" w:sz="4" w:space="0" w:color="auto"/>
            </w:tcBorders>
            <w:shd w:val="clear" w:color="auto" w:fill="auto"/>
            <w:noWrap/>
            <w:vAlign w:val="bottom"/>
            <w:hideMark/>
          </w:tcPr>
          <w:p w14:paraId="0CF7CD4E"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Robotstofzuiger X-</w:t>
            </w:r>
            <w:proofErr w:type="spellStart"/>
            <w:r w:rsidRPr="00614B25">
              <w:rPr>
                <w:rFonts w:ascii="Times New Roman" w:eastAsia="Times New Roman" w:hAnsi="Times New Roman" w:cs="Times New Roman"/>
                <w:color w:val="000000"/>
                <w:sz w:val="24"/>
                <w:szCs w:val="24"/>
                <w:lang w:eastAsia="nl-NL"/>
              </w:rPr>
              <w:t>plorer</w:t>
            </w:r>
            <w:proofErr w:type="spellEnd"/>
            <w:r w:rsidRPr="00614B25">
              <w:rPr>
                <w:rFonts w:ascii="Times New Roman" w:eastAsia="Times New Roman" w:hAnsi="Times New Roman" w:cs="Times New Roman"/>
                <w:color w:val="000000"/>
                <w:sz w:val="24"/>
                <w:szCs w:val="24"/>
                <w:lang w:eastAsia="nl-NL"/>
              </w:rPr>
              <w:t xml:space="preserve"> serie 85+</w:t>
            </w:r>
          </w:p>
        </w:tc>
        <w:tc>
          <w:tcPr>
            <w:tcW w:w="1070" w:type="dxa"/>
            <w:tcBorders>
              <w:top w:val="nil"/>
              <w:left w:val="nil"/>
              <w:bottom w:val="single" w:sz="4" w:space="0" w:color="auto"/>
              <w:right w:val="single" w:sz="4" w:space="0" w:color="auto"/>
            </w:tcBorders>
            <w:shd w:val="clear" w:color="auto" w:fill="auto"/>
            <w:noWrap/>
            <w:vAlign w:val="bottom"/>
            <w:hideMark/>
          </w:tcPr>
          <w:p w14:paraId="198BF04C"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€ 75</w:t>
            </w:r>
          </w:p>
        </w:tc>
      </w:tr>
      <w:tr w:rsidR="00614B25" w:rsidRPr="00614B25" w14:paraId="4707C0DE"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5E07C1"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RH99F1</w:t>
            </w:r>
          </w:p>
        </w:tc>
        <w:tc>
          <w:tcPr>
            <w:tcW w:w="1570" w:type="dxa"/>
            <w:tcBorders>
              <w:top w:val="nil"/>
              <w:left w:val="nil"/>
              <w:bottom w:val="single" w:sz="4" w:space="0" w:color="auto"/>
              <w:right w:val="single" w:sz="4" w:space="0" w:color="auto"/>
            </w:tcBorders>
            <w:shd w:val="clear" w:color="auto" w:fill="auto"/>
            <w:noWrap/>
            <w:vAlign w:val="bottom"/>
            <w:hideMark/>
          </w:tcPr>
          <w:p w14:paraId="335C8062"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3221616034303</w:t>
            </w:r>
          </w:p>
        </w:tc>
        <w:tc>
          <w:tcPr>
            <w:tcW w:w="5036" w:type="dxa"/>
            <w:tcBorders>
              <w:top w:val="nil"/>
              <w:left w:val="nil"/>
              <w:bottom w:val="single" w:sz="4" w:space="0" w:color="auto"/>
              <w:right w:val="single" w:sz="4" w:space="0" w:color="auto"/>
            </w:tcBorders>
            <w:shd w:val="clear" w:color="auto" w:fill="auto"/>
            <w:noWrap/>
            <w:vAlign w:val="bottom"/>
            <w:hideMark/>
          </w:tcPr>
          <w:p w14:paraId="7EB60072"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xml:space="preserve">Steelstofzuiger X-Force </w:t>
            </w:r>
            <w:proofErr w:type="spellStart"/>
            <w:r w:rsidRPr="00614B25">
              <w:rPr>
                <w:rFonts w:ascii="Times New Roman" w:eastAsia="Times New Roman" w:hAnsi="Times New Roman" w:cs="Times New Roman"/>
                <w:color w:val="000000"/>
                <w:sz w:val="24"/>
                <w:szCs w:val="24"/>
                <w:lang w:eastAsia="nl-NL"/>
              </w:rPr>
              <w:t>Flex</w:t>
            </w:r>
            <w:proofErr w:type="spellEnd"/>
            <w:r w:rsidRPr="00614B25">
              <w:rPr>
                <w:rFonts w:ascii="Times New Roman" w:eastAsia="Times New Roman" w:hAnsi="Times New Roman" w:cs="Times New Roman"/>
                <w:color w:val="000000"/>
                <w:sz w:val="24"/>
                <w:szCs w:val="24"/>
                <w:lang w:eastAsia="nl-NL"/>
              </w:rPr>
              <w:t xml:space="preserve"> 15.60 - </w:t>
            </w:r>
            <w:proofErr w:type="spellStart"/>
            <w:r w:rsidRPr="00614B25">
              <w:rPr>
                <w:rFonts w:ascii="Times New Roman" w:eastAsia="Times New Roman" w:hAnsi="Times New Roman" w:cs="Times New Roman"/>
                <w:color w:val="000000"/>
                <w:sz w:val="24"/>
                <w:szCs w:val="24"/>
                <w:lang w:eastAsia="nl-NL"/>
              </w:rPr>
              <w:t>Animal</w:t>
            </w:r>
            <w:proofErr w:type="spellEnd"/>
            <w:r w:rsidRPr="00614B25">
              <w:rPr>
                <w:rFonts w:ascii="Times New Roman" w:eastAsia="Times New Roman" w:hAnsi="Times New Roman" w:cs="Times New Roman"/>
                <w:color w:val="000000"/>
                <w:sz w:val="24"/>
                <w:szCs w:val="24"/>
                <w:lang w:eastAsia="nl-NL"/>
              </w:rPr>
              <w:t xml:space="preserve"> Care Zwart</w:t>
            </w:r>
          </w:p>
        </w:tc>
        <w:tc>
          <w:tcPr>
            <w:tcW w:w="1070" w:type="dxa"/>
            <w:tcBorders>
              <w:top w:val="nil"/>
              <w:left w:val="nil"/>
              <w:bottom w:val="single" w:sz="4" w:space="0" w:color="auto"/>
              <w:right w:val="single" w:sz="4" w:space="0" w:color="auto"/>
            </w:tcBorders>
            <w:shd w:val="clear" w:color="auto" w:fill="auto"/>
            <w:noWrap/>
            <w:vAlign w:val="bottom"/>
            <w:hideMark/>
          </w:tcPr>
          <w:p w14:paraId="273C153E"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€ 100</w:t>
            </w:r>
          </w:p>
        </w:tc>
      </w:tr>
      <w:tr w:rsidR="00614B25" w:rsidRPr="00614B25" w14:paraId="1EBC49B8"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7EDA38"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RH99C0</w:t>
            </w:r>
          </w:p>
        </w:tc>
        <w:tc>
          <w:tcPr>
            <w:tcW w:w="1570" w:type="dxa"/>
            <w:tcBorders>
              <w:top w:val="nil"/>
              <w:left w:val="nil"/>
              <w:bottom w:val="single" w:sz="4" w:space="0" w:color="auto"/>
              <w:right w:val="single" w:sz="4" w:space="0" w:color="auto"/>
            </w:tcBorders>
            <w:shd w:val="clear" w:color="auto" w:fill="auto"/>
            <w:noWrap/>
            <w:vAlign w:val="bottom"/>
            <w:hideMark/>
          </w:tcPr>
          <w:p w14:paraId="10865A75"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3221616059832</w:t>
            </w:r>
          </w:p>
        </w:tc>
        <w:tc>
          <w:tcPr>
            <w:tcW w:w="5036" w:type="dxa"/>
            <w:tcBorders>
              <w:top w:val="nil"/>
              <w:left w:val="nil"/>
              <w:bottom w:val="single" w:sz="4" w:space="0" w:color="auto"/>
              <w:right w:val="single" w:sz="4" w:space="0" w:color="auto"/>
            </w:tcBorders>
            <w:shd w:val="clear" w:color="auto" w:fill="auto"/>
            <w:noWrap/>
            <w:vAlign w:val="bottom"/>
            <w:hideMark/>
          </w:tcPr>
          <w:p w14:paraId="0D48F241"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xml:space="preserve">Steelstofzuiger X-Force </w:t>
            </w:r>
            <w:proofErr w:type="spellStart"/>
            <w:r w:rsidRPr="00614B25">
              <w:rPr>
                <w:rFonts w:ascii="Times New Roman" w:eastAsia="Times New Roman" w:hAnsi="Times New Roman" w:cs="Times New Roman"/>
                <w:color w:val="000000"/>
                <w:sz w:val="24"/>
                <w:szCs w:val="24"/>
                <w:lang w:eastAsia="nl-NL"/>
              </w:rPr>
              <w:t>Flex</w:t>
            </w:r>
            <w:proofErr w:type="spellEnd"/>
            <w:r w:rsidRPr="00614B25">
              <w:rPr>
                <w:rFonts w:ascii="Times New Roman" w:eastAsia="Times New Roman" w:hAnsi="Times New Roman" w:cs="Times New Roman"/>
                <w:color w:val="000000"/>
                <w:sz w:val="24"/>
                <w:szCs w:val="24"/>
                <w:lang w:eastAsia="nl-NL"/>
              </w:rPr>
              <w:t xml:space="preserve"> 14.60 -  Aqua</w:t>
            </w:r>
          </w:p>
        </w:tc>
        <w:tc>
          <w:tcPr>
            <w:tcW w:w="1070" w:type="dxa"/>
            <w:tcBorders>
              <w:top w:val="nil"/>
              <w:left w:val="nil"/>
              <w:bottom w:val="single" w:sz="4" w:space="0" w:color="auto"/>
              <w:right w:val="single" w:sz="4" w:space="0" w:color="auto"/>
            </w:tcBorders>
            <w:shd w:val="clear" w:color="auto" w:fill="auto"/>
            <w:noWrap/>
            <w:vAlign w:val="bottom"/>
            <w:hideMark/>
          </w:tcPr>
          <w:p w14:paraId="4282607C"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€ 100</w:t>
            </w:r>
          </w:p>
        </w:tc>
      </w:tr>
      <w:tr w:rsidR="00614B25" w:rsidRPr="00614B25" w14:paraId="5959A89D"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64D510"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RH9958</w:t>
            </w:r>
          </w:p>
        </w:tc>
        <w:tc>
          <w:tcPr>
            <w:tcW w:w="1570" w:type="dxa"/>
            <w:tcBorders>
              <w:top w:val="nil"/>
              <w:left w:val="nil"/>
              <w:bottom w:val="single" w:sz="4" w:space="0" w:color="auto"/>
              <w:right w:val="single" w:sz="4" w:space="0" w:color="auto"/>
            </w:tcBorders>
            <w:shd w:val="clear" w:color="auto" w:fill="auto"/>
            <w:noWrap/>
            <w:vAlign w:val="bottom"/>
            <w:hideMark/>
          </w:tcPr>
          <w:p w14:paraId="0F4E89A7"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3221616004573</w:t>
            </w:r>
          </w:p>
        </w:tc>
        <w:tc>
          <w:tcPr>
            <w:tcW w:w="5036" w:type="dxa"/>
            <w:tcBorders>
              <w:top w:val="nil"/>
              <w:left w:val="nil"/>
              <w:bottom w:val="single" w:sz="4" w:space="0" w:color="auto"/>
              <w:right w:val="single" w:sz="4" w:space="0" w:color="auto"/>
            </w:tcBorders>
            <w:shd w:val="clear" w:color="auto" w:fill="auto"/>
            <w:noWrap/>
            <w:vAlign w:val="bottom"/>
            <w:hideMark/>
          </w:tcPr>
          <w:p w14:paraId="5303800B"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val="en-US" w:eastAsia="nl-NL"/>
              </w:rPr>
            </w:pPr>
            <w:proofErr w:type="spellStart"/>
            <w:r w:rsidRPr="00614B25">
              <w:rPr>
                <w:rFonts w:ascii="Times New Roman" w:eastAsia="Times New Roman" w:hAnsi="Times New Roman" w:cs="Times New Roman"/>
                <w:color w:val="000000"/>
                <w:sz w:val="24"/>
                <w:szCs w:val="24"/>
                <w:lang w:val="en-US" w:eastAsia="nl-NL"/>
              </w:rPr>
              <w:t>Steelstofzuiger</w:t>
            </w:r>
            <w:proofErr w:type="spellEnd"/>
            <w:r w:rsidRPr="00614B25">
              <w:rPr>
                <w:rFonts w:ascii="Times New Roman" w:eastAsia="Times New Roman" w:hAnsi="Times New Roman" w:cs="Times New Roman"/>
                <w:color w:val="000000"/>
                <w:sz w:val="24"/>
                <w:szCs w:val="24"/>
                <w:lang w:val="en-US" w:eastAsia="nl-NL"/>
              </w:rPr>
              <w:t xml:space="preserve"> X-Force Flex 14.60 -  Animal</w:t>
            </w:r>
          </w:p>
        </w:tc>
        <w:tc>
          <w:tcPr>
            <w:tcW w:w="1070" w:type="dxa"/>
            <w:tcBorders>
              <w:top w:val="nil"/>
              <w:left w:val="nil"/>
              <w:bottom w:val="single" w:sz="4" w:space="0" w:color="auto"/>
              <w:right w:val="single" w:sz="4" w:space="0" w:color="auto"/>
            </w:tcBorders>
            <w:shd w:val="clear" w:color="auto" w:fill="auto"/>
            <w:noWrap/>
            <w:vAlign w:val="bottom"/>
            <w:hideMark/>
          </w:tcPr>
          <w:p w14:paraId="4853FE90"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€ 100</w:t>
            </w:r>
          </w:p>
        </w:tc>
      </w:tr>
      <w:tr w:rsidR="00614B25" w:rsidRPr="00614B25" w14:paraId="41B22198"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A661C1"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GZ7035</w:t>
            </w:r>
          </w:p>
        </w:tc>
        <w:tc>
          <w:tcPr>
            <w:tcW w:w="1570" w:type="dxa"/>
            <w:tcBorders>
              <w:top w:val="nil"/>
              <w:left w:val="nil"/>
              <w:bottom w:val="single" w:sz="4" w:space="0" w:color="auto"/>
              <w:right w:val="single" w:sz="4" w:space="0" w:color="auto"/>
            </w:tcBorders>
            <w:shd w:val="clear" w:color="auto" w:fill="auto"/>
            <w:noWrap/>
            <w:vAlign w:val="bottom"/>
            <w:hideMark/>
          </w:tcPr>
          <w:p w14:paraId="0D011756"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3221616135642</w:t>
            </w:r>
          </w:p>
        </w:tc>
        <w:tc>
          <w:tcPr>
            <w:tcW w:w="5036" w:type="dxa"/>
            <w:tcBorders>
              <w:top w:val="nil"/>
              <w:left w:val="nil"/>
              <w:bottom w:val="single" w:sz="4" w:space="0" w:color="auto"/>
              <w:right w:val="single" w:sz="4" w:space="0" w:color="auto"/>
            </w:tcBorders>
            <w:shd w:val="clear" w:color="auto" w:fill="auto"/>
            <w:noWrap/>
            <w:vAlign w:val="bottom"/>
            <w:hideMark/>
          </w:tcPr>
          <w:p w14:paraId="7DE8F922"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Vloerreiniger 2-1 X-Clean 10</w:t>
            </w:r>
          </w:p>
        </w:tc>
        <w:tc>
          <w:tcPr>
            <w:tcW w:w="1070" w:type="dxa"/>
            <w:tcBorders>
              <w:top w:val="nil"/>
              <w:left w:val="nil"/>
              <w:bottom w:val="single" w:sz="4" w:space="0" w:color="auto"/>
              <w:right w:val="single" w:sz="4" w:space="0" w:color="auto"/>
            </w:tcBorders>
            <w:shd w:val="clear" w:color="auto" w:fill="auto"/>
            <w:noWrap/>
            <w:vAlign w:val="bottom"/>
            <w:hideMark/>
          </w:tcPr>
          <w:p w14:paraId="6DAA84B6"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€ 100</w:t>
            </w:r>
          </w:p>
        </w:tc>
      </w:tr>
      <w:tr w:rsidR="00614B25" w:rsidRPr="00614B25" w14:paraId="3ABDA31C"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BF9836"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RR9695</w:t>
            </w:r>
          </w:p>
        </w:tc>
        <w:tc>
          <w:tcPr>
            <w:tcW w:w="1570" w:type="dxa"/>
            <w:tcBorders>
              <w:top w:val="nil"/>
              <w:left w:val="nil"/>
              <w:bottom w:val="single" w:sz="4" w:space="0" w:color="auto"/>
              <w:right w:val="single" w:sz="4" w:space="0" w:color="auto"/>
            </w:tcBorders>
            <w:shd w:val="clear" w:color="auto" w:fill="auto"/>
            <w:noWrap/>
            <w:vAlign w:val="bottom"/>
            <w:hideMark/>
          </w:tcPr>
          <w:p w14:paraId="763F4135"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3221616091719</w:t>
            </w:r>
          </w:p>
        </w:tc>
        <w:tc>
          <w:tcPr>
            <w:tcW w:w="5036" w:type="dxa"/>
            <w:tcBorders>
              <w:top w:val="nil"/>
              <w:left w:val="nil"/>
              <w:bottom w:val="single" w:sz="4" w:space="0" w:color="auto"/>
              <w:right w:val="single" w:sz="4" w:space="0" w:color="auto"/>
            </w:tcBorders>
            <w:shd w:val="clear" w:color="auto" w:fill="auto"/>
            <w:noWrap/>
            <w:vAlign w:val="bottom"/>
            <w:hideMark/>
          </w:tcPr>
          <w:p w14:paraId="73B5762D"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Robotstofzuiger X-</w:t>
            </w:r>
            <w:proofErr w:type="spellStart"/>
            <w:r w:rsidRPr="00614B25">
              <w:rPr>
                <w:rFonts w:ascii="Times New Roman" w:eastAsia="Times New Roman" w:hAnsi="Times New Roman" w:cs="Times New Roman"/>
                <w:color w:val="000000"/>
                <w:sz w:val="24"/>
                <w:szCs w:val="24"/>
                <w:lang w:eastAsia="nl-NL"/>
              </w:rPr>
              <w:t>plorer</w:t>
            </w:r>
            <w:proofErr w:type="spellEnd"/>
            <w:r w:rsidRPr="00614B25">
              <w:rPr>
                <w:rFonts w:ascii="Times New Roman" w:eastAsia="Times New Roman" w:hAnsi="Times New Roman" w:cs="Times New Roman"/>
                <w:color w:val="000000"/>
                <w:sz w:val="24"/>
                <w:szCs w:val="24"/>
                <w:lang w:eastAsia="nl-NL"/>
              </w:rPr>
              <w:t xml:space="preserve"> serie 240+ - </w:t>
            </w:r>
            <w:proofErr w:type="spellStart"/>
            <w:r w:rsidRPr="00614B25">
              <w:rPr>
                <w:rFonts w:ascii="Times New Roman" w:eastAsia="Times New Roman" w:hAnsi="Times New Roman" w:cs="Times New Roman"/>
                <w:color w:val="000000"/>
                <w:sz w:val="24"/>
                <w:szCs w:val="24"/>
                <w:lang w:eastAsia="nl-NL"/>
              </w:rPr>
              <w:t>Animal</w:t>
            </w:r>
            <w:proofErr w:type="spellEnd"/>
            <w:r w:rsidRPr="00614B25">
              <w:rPr>
                <w:rFonts w:ascii="Times New Roman" w:eastAsia="Times New Roman" w:hAnsi="Times New Roman" w:cs="Times New Roman"/>
                <w:color w:val="000000"/>
                <w:sz w:val="24"/>
                <w:szCs w:val="24"/>
                <w:lang w:eastAsia="nl-NL"/>
              </w:rPr>
              <w:t xml:space="preserve"> &amp; </w:t>
            </w:r>
            <w:proofErr w:type="spellStart"/>
            <w:r w:rsidRPr="00614B25">
              <w:rPr>
                <w:rFonts w:ascii="Times New Roman" w:eastAsia="Times New Roman" w:hAnsi="Times New Roman" w:cs="Times New Roman"/>
                <w:color w:val="000000"/>
                <w:sz w:val="24"/>
                <w:szCs w:val="24"/>
                <w:lang w:eastAsia="nl-NL"/>
              </w:rPr>
              <w:t>Allergy</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13839A28"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€ 100</w:t>
            </w:r>
          </w:p>
        </w:tc>
      </w:tr>
      <w:tr w:rsidR="00614B25" w:rsidRPr="00614B25" w14:paraId="19EF1FFB"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2733F4"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RR9485</w:t>
            </w:r>
          </w:p>
        </w:tc>
        <w:tc>
          <w:tcPr>
            <w:tcW w:w="1570" w:type="dxa"/>
            <w:tcBorders>
              <w:top w:val="nil"/>
              <w:left w:val="nil"/>
              <w:bottom w:val="single" w:sz="4" w:space="0" w:color="auto"/>
              <w:right w:val="single" w:sz="4" w:space="0" w:color="auto"/>
            </w:tcBorders>
            <w:shd w:val="clear" w:color="auto" w:fill="auto"/>
            <w:noWrap/>
            <w:vAlign w:val="bottom"/>
            <w:hideMark/>
          </w:tcPr>
          <w:p w14:paraId="3300D5C2"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3221616090453</w:t>
            </w:r>
          </w:p>
        </w:tc>
        <w:tc>
          <w:tcPr>
            <w:tcW w:w="5036" w:type="dxa"/>
            <w:tcBorders>
              <w:top w:val="nil"/>
              <w:left w:val="nil"/>
              <w:bottom w:val="single" w:sz="4" w:space="0" w:color="auto"/>
              <w:right w:val="single" w:sz="4" w:space="0" w:color="auto"/>
            </w:tcBorders>
            <w:shd w:val="clear" w:color="auto" w:fill="auto"/>
            <w:noWrap/>
            <w:vAlign w:val="bottom"/>
            <w:hideMark/>
          </w:tcPr>
          <w:p w14:paraId="42153D35"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Robotstofzuiger X-</w:t>
            </w:r>
            <w:proofErr w:type="spellStart"/>
            <w:r w:rsidRPr="00614B25">
              <w:rPr>
                <w:rFonts w:ascii="Times New Roman" w:eastAsia="Times New Roman" w:hAnsi="Times New Roman" w:cs="Times New Roman"/>
                <w:color w:val="000000"/>
                <w:sz w:val="24"/>
                <w:szCs w:val="24"/>
                <w:lang w:eastAsia="nl-NL"/>
              </w:rPr>
              <w:t>plorer</w:t>
            </w:r>
            <w:proofErr w:type="spellEnd"/>
            <w:r w:rsidRPr="00614B25">
              <w:rPr>
                <w:rFonts w:ascii="Times New Roman" w:eastAsia="Times New Roman" w:hAnsi="Times New Roman" w:cs="Times New Roman"/>
                <w:color w:val="000000"/>
                <w:sz w:val="24"/>
                <w:szCs w:val="24"/>
                <w:lang w:eastAsia="nl-NL"/>
              </w:rPr>
              <w:t xml:space="preserve"> serie 220+</w:t>
            </w:r>
          </w:p>
        </w:tc>
        <w:tc>
          <w:tcPr>
            <w:tcW w:w="1070" w:type="dxa"/>
            <w:tcBorders>
              <w:top w:val="nil"/>
              <w:left w:val="nil"/>
              <w:bottom w:val="single" w:sz="4" w:space="0" w:color="auto"/>
              <w:right w:val="single" w:sz="4" w:space="0" w:color="auto"/>
            </w:tcBorders>
            <w:shd w:val="clear" w:color="auto" w:fill="auto"/>
            <w:noWrap/>
            <w:vAlign w:val="bottom"/>
            <w:hideMark/>
          </w:tcPr>
          <w:p w14:paraId="43D9E9E7"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€ 100</w:t>
            </w:r>
          </w:p>
        </w:tc>
      </w:tr>
      <w:tr w:rsidR="00614B25" w:rsidRPr="00614B25" w14:paraId="6FE42974"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AAAA97"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RR9465</w:t>
            </w:r>
          </w:p>
        </w:tc>
        <w:tc>
          <w:tcPr>
            <w:tcW w:w="1570" w:type="dxa"/>
            <w:tcBorders>
              <w:top w:val="nil"/>
              <w:left w:val="nil"/>
              <w:bottom w:val="single" w:sz="4" w:space="0" w:color="auto"/>
              <w:right w:val="single" w:sz="4" w:space="0" w:color="auto"/>
            </w:tcBorders>
            <w:shd w:val="clear" w:color="auto" w:fill="auto"/>
            <w:noWrap/>
            <w:vAlign w:val="bottom"/>
            <w:hideMark/>
          </w:tcPr>
          <w:p w14:paraId="7F5F247D"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3221616090446</w:t>
            </w:r>
          </w:p>
        </w:tc>
        <w:tc>
          <w:tcPr>
            <w:tcW w:w="5036" w:type="dxa"/>
            <w:tcBorders>
              <w:top w:val="nil"/>
              <w:left w:val="nil"/>
              <w:bottom w:val="single" w:sz="4" w:space="0" w:color="auto"/>
              <w:right w:val="single" w:sz="4" w:space="0" w:color="auto"/>
            </w:tcBorders>
            <w:shd w:val="clear" w:color="auto" w:fill="auto"/>
            <w:noWrap/>
            <w:vAlign w:val="bottom"/>
            <w:hideMark/>
          </w:tcPr>
          <w:p w14:paraId="0007D41D"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Robotstofzuiger X-</w:t>
            </w:r>
            <w:proofErr w:type="spellStart"/>
            <w:r w:rsidRPr="00614B25">
              <w:rPr>
                <w:rFonts w:ascii="Times New Roman" w:eastAsia="Times New Roman" w:hAnsi="Times New Roman" w:cs="Times New Roman"/>
                <w:color w:val="000000"/>
                <w:sz w:val="24"/>
                <w:szCs w:val="24"/>
                <w:lang w:eastAsia="nl-NL"/>
              </w:rPr>
              <w:t>plorer</w:t>
            </w:r>
            <w:proofErr w:type="spellEnd"/>
            <w:r w:rsidRPr="00614B25">
              <w:rPr>
                <w:rFonts w:ascii="Times New Roman" w:eastAsia="Times New Roman" w:hAnsi="Times New Roman" w:cs="Times New Roman"/>
                <w:color w:val="000000"/>
                <w:sz w:val="24"/>
                <w:szCs w:val="24"/>
                <w:lang w:eastAsia="nl-NL"/>
              </w:rPr>
              <w:t xml:space="preserve"> serie 220</w:t>
            </w:r>
          </w:p>
        </w:tc>
        <w:tc>
          <w:tcPr>
            <w:tcW w:w="1070" w:type="dxa"/>
            <w:tcBorders>
              <w:top w:val="nil"/>
              <w:left w:val="nil"/>
              <w:bottom w:val="single" w:sz="4" w:space="0" w:color="auto"/>
              <w:right w:val="single" w:sz="4" w:space="0" w:color="auto"/>
            </w:tcBorders>
            <w:shd w:val="clear" w:color="auto" w:fill="auto"/>
            <w:noWrap/>
            <w:vAlign w:val="bottom"/>
            <w:hideMark/>
          </w:tcPr>
          <w:p w14:paraId="47610406"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€ 100</w:t>
            </w:r>
          </w:p>
        </w:tc>
      </w:tr>
      <w:tr w:rsidR="00614B25" w:rsidRPr="00614B25" w14:paraId="038C5D44"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17355D"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RR91C5</w:t>
            </w:r>
          </w:p>
        </w:tc>
        <w:tc>
          <w:tcPr>
            <w:tcW w:w="1570" w:type="dxa"/>
            <w:tcBorders>
              <w:top w:val="nil"/>
              <w:left w:val="nil"/>
              <w:bottom w:val="single" w:sz="4" w:space="0" w:color="auto"/>
              <w:right w:val="single" w:sz="4" w:space="0" w:color="auto"/>
            </w:tcBorders>
            <w:shd w:val="clear" w:color="auto" w:fill="auto"/>
            <w:noWrap/>
            <w:vAlign w:val="bottom"/>
            <w:hideMark/>
          </w:tcPr>
          <w:p w14:paraId="5866EBC1"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3221616135291</w:t>
            </w:r>
          </w:p>
        </w:tc>
        <w:tc>
          <w:tcPr>
            <w:tcW w:w="5036" w:type="dxa"/>
            <w:tcBorders>
              <w:top w:val="nil"/>
              <w:left w:val="nil"/>
              <w:bottom w:val="single" w:sz="4" w:space="0" w:color="auto"/>
              <w:right w:val="single" w:sz="4" w:space="0" w:color="auto"/>
            </w:tcBorders>
            <w:shd w:val="clear" w:color="auto" w:fill="auto"/>
            <w:noWrap/>
            <w:vAlign w:val="bottom"/>
            <w:hideMark/>
          </w:tcPr>
          <w:p w14:paraId="7F6F2313"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Robotstofzuiger X-</w:t>
            </w:r>
            <w:proofErr w:type="spellStart"/>
            <w:r w:rsidRPr="00614B25">
              <w:rPr>
                <w:rFonts w:ascii="Times New Roman" w:eastAsia="Times New Roman" w:hAnsi="Times New Roman" w:cs="Times New Roman"/>
                <w:color w:val="000000"/>
                <w:sz w:val="24"/>
                <w:szCs w:val="24"/>
                <w:lang w:eastAsia="nl-NL"/>
              </w:rPr>
              <w:t>plorer</w:t>
            </w:r>
            <w:proofErr w:type="spellEnd"/>
            <w:r w:rsidRPr="00614B25">
              <w:rPr>
                <w:rFonts w:ascii="Times New Roman" w:eastAsia="Times New Roman" w:hAnsi="Times New Roman" w:cs="Times New Roman"/>
                <w:color w:val="000000"/>
                <w:sz w:val="24"/>
                <w:szCs w:val="24"/>
                <w:lang w:eastAsia="nl-NL"/>
              </w:rPr>
              <w:t xml:space="preserve"> serie 135</w:t>
            </w:r>
          </w:p>
        </w:tc>
        <w:tc>
          <w:tcPr>
            <w:tcW w:w="1070" w:type="dxa"/>
            <w:tcBorders>
              <w:top w:val="nil"/>
              <w:left w:val="nil"/>
              <w:bottom w:val="single" w:sz="4" w:space="0" w:color="auto"/>
              <w:right w:val="single" w:sz="4" w:space="0" w:color="auto"/>
            </w:tcBorders>
            <w:shd w:val="clear" w:color="auto" w:fill="auto"/>
            <w:noWrap/>
            <w:vAlign w:val="bottom"/>
            <w:hideMark/>
          </w:tcPr>
          <w:p w14:paraId="65A1998B"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€ 100</w:t>
            </w:r>
          </w:p>
        </w:tc>
      </w:tr>
      <w:tr w:rsidR="00614B25" w:rsidRPr="00614B25" w14:paraId="1C53E154" w14:textId="77777777" w:rsidTr="00614B2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E29F2B"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RR91D5</w:t>
            </w:r>
          </w:p>
        </w:tc>
        <w:tc>
          <w:tcPr>
            <w:tcW w:w="1570" w:type="dxa"/>
            <w:tcBorders>
              <w:top w:val="nil"/>
              <w:left w:val="nil"/>
              <w:bottom w:val="single" w:sz="4" w:space="0" w:color="auto"/>
              <w:right w:val="single" w:sz="4" w:space="0" w:color="auto"/>
            </w:tcBorders>
            <w:shd w:val="clear" w:color="auto" w:fill="auto"/>
            <w:noWrap/>
            <w:vAlign w:val="bottom"/>
            <w:hideMark/>
          </w:tcPr>
          <w:p w14:paraId="23010792"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3221616135307</w:t>
            </w:r>
          </w:p>
        </w:tc>
        <w:tc>
          <w:tcPr>
            <w:tcW w:w="5036" w:type="dxa"/>
            <w:tcBorders>
              <w:top w:val="nil"/>
              <w:left w:val="nil"/>
              <w:bottom w:val="single" w:sz="4" w:space="0" w:color="auto"/>
              <w:right w:val="single" w:sz="4" w:space="0" w:color="auto"/>
            </w:tcBorders>
            <w:shd w:val="clear" w:color="auto" w:fill="auto"/>
            <w:noWrap/>
            <w:vAlign w:val="bottom"/>
            <w:hideMark/>
          </w:tcPr>
          <w:p w14:paraId="798C226F" w14:textId="77777777" w:rsidR="00614B25" w:rsidRPr="00614B25" w:rsidRDefault="00614B25" w:rsidP="00614B25">
            <w:pPr>
              <w:spacing w:after="0" w:line="240" w:lineRule="auto"/>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Robotstofzuiger X-</w:t>
            </w:r>
            <w:proofErr w:type="spellStart"/>
            <w:r w:rsidRPr="00614B25">
              <w:rPr>
                <w:rFonts w:ascii="Times New Roman" w:eastAsia="Times New Roman" w:hAnsi="Times New Roman" w:cs="Times New Roman"/>
                <w:color w:val="000000"/>
                <w:sz w:val="24"/>
                <w:szCs w:val="24"/>
                <w:lang w:eastAsia="nl-NL"/>
              </w:rPr>
              <w:t>plorer</w:t>
            </w:r>
            <w:proofErr w:type="spellEnd"/>
            <w:r w:rsidRPr="00614B25">
              <w:rPr>
                <w:rFonts w:ascii="Times New Roman" w:eastAsia="Times New Roman" w:hAnsi="Times New Roman" w:cs="Times New Roman"/>
                <w:color w:val="000000"/>
                <w:sz w:val="24"/>
                <w:szCs w:val="24"/>
                <w:lang w:eastAsia="nl-NL"/>
              </w:rPr>
              <w:t xml:space="preserve"> serie 135+</w:t>
            </w:r>
          </w:p>
        </w:tc>
        <w:tc>
          <w:tcPr>
            <w:tcW w:w="1070" w:type="dxa"/>
            <w:tcBorders>
              <w:top w:val="nil"/>
              <w:left w:val="nil"/>
              <w:bottom w:val="single" w:sz="4" w:space="0" w:color="auto"/>
              <w:right w:val="single" w:sz="4" w:space="0" w:color="auto"/>
            </w:tcBorders>
            <w:shd w:val="clear" w:color="auto" w:fill="auto"/>
            <w:noWrap/>
            <w:vAlign w:val="bottom"/>
            <w:hideMark/>
          </w:tcPr>
          <w:p w14:paraId="1011F796" w14:textId="77777777" w:rsidR="00614B25" w:rsidRPr="00614B25" w:rsidRDefault="00614B25" w:rsidP="00614B25">
            <w:pPr>
              <w:spacing w:after="0" w:line="240" w:lineRule="auto"/>
              <w:jc w:val="right"/>
              <w:rPr>
                <w:rFonts w:ascii="Times New Roman" w:eastAsia="Times New Roman" w:hAnsi="Times New Roman" w:cs="Times New Roman"/>
                <w:color w:val="000000"/>
                <w:sz w:val="24"/>
                <w:szCs w:val="24"/>
                <w:lang w:eastAsia="nl-NL"/>
              </w:rPr>
            </w:pPr>
            <w:r w:rsidRPr="00614B25">
              <w:rPr>
                <w:rFonts w:ascii="Times New Roman" w:eastAsia="Times New Roman" w:hAnsi="Times New Roman" w:cs="Times New Roman"/>
                <w:color w:val="000000"/>
                <w:sz w:val="24"/>
                <w:szCs w:val="24"/>
                <w:lang w:eastAsia="nl-NL"/>
              </w:rPr>
              <w:t>€ 100</w:t>
            </w:r>
          </w:p>
        </w:tc>
      </w:tr>
    </w:tbl>
    <w:p w14:paraId="69D78AF2" w14:textId="77777777" w:rsidR="000C5735" w:rsidRPr="00AC46CC" w:rsidRDefault="000C5735" w:rsidP="000C5735">
      <w:pPr>
        <w:autoSpaceDE w:val="0"/>
        <w:autoSpaceDN w:val="0"/>
        <w:adjustRightInd w:val="0"/>
        <w:spacing w:after="0" w:line="240" w:lineRule="auto"/>
        <w:rPr>
          <w:rFonts w:ascii="Times New Roman" w:hAnsi="Times New Roman" w:cs="Times New Roman"/>
          <w:sz w:val="24"/>
          <w:szCs w:val="24"/>
        </w:rPr>
      </w:pPr>
    </w:p>
    <w:p w14:paraId="04064F6D" w14:textId="7F4D7700" w:rsidR="000C5735" w:rsidRDefault="000C5735" w:rsidP="00614B25">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890278">
        <w:rPr>
          <w:rFonts w:ascii="Times New Roman" w:hAnsi="Times New Roman" w:cs="Times New Roman"/>
          <w:sz w:val="24"/>
          <w:szCs w:val="24"/>
        </w:rPr>
        <w:t xml:space="preserve">Deze actie is alleen geldig bij de onderstaande winkelier(s): </w:t>
      </w:r>
      <w:r w:rsidR="00614B25">
        <w:rPr>
          <w:rFonts w:ascii="Times New Roman" w:hAnsi="Times New Roman" w:cs="Times New Roman"/>
          <w:sz w:val="24"/>
          <w:szCs w:val="24"/>
        </w:rPr>
        <w:t xml:space="preserve">Rowenta.nl </w:t>
      </w:r>
    </w:p>
    <w:p w14:paraId="7BFB823B" w14:textId="77777777" w:rsidR="00614B25" w:rsidRDefault="00614B25" w:rsidP="00614B25">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ED7EDB">
        <w:rPr>
          <w:rFonts w:ascii="Times New Roman" w:hAnsi="Times New Roman" w:cs="Times New Roman"/>
          <w:sz w:val="24"/>
          <w:szCs w:val="24"/>
        </w:rPr>
        <w:t>Aanko</w:t>
      </w:r>
      <w:r>
        <w:rPr>
          <w:rFonts w:ascii="Times New Roman" w:hAnsi="Times New Roman" w:cs="Times New Roman"/>
          <w:sz w:val="24"/>
          <w:szCs w:val="24"/>
        </w:rPr>
        <w:t>op</w:t>
      </w:r>
      <w:r w:rsidRPr="00ED7EDB">
        <w:rPr>
          <w:rFonts w:ascii="Times New Roman" w:hAnsi="Times New Roman" w:cs="Times New Roman"/>
          <w:sz w:val="24"/>
          <w:szCs w:val="24"/>
        </w:rPr>
        <w:t xml:space="preserve"> via derde partijen, bijvoorbeeld </w:t>
      </w:r>
      <w:r>
        <w:rPr>
          <w:rFonts w:ascii="Times New Roman" w:hAnsi="Times New Roman" w:cs="Times New Roman"/>
          <w:sz w:val="24"/>
          <w:szCs w:val="24"/>
        </w:rPr>
        <w:t xml:space="preserve">externe partners op </w:t>
      </w:r>
      <w:proofErr w:type="spellStart"/>
      <w:r>
        <w:rPr>
          <w:rFonts w:ascii="Times New Roman" w:hAnsi="Times New Roman" w:cs="Times New Roman"/>
          <w:sz w:val="24"/>
          <w:szCs w:val="24"/>
        </w:rPr>
        <w:t>MediaMarkt</w:t>
      </w:r>
      <w:proofErr w:type="spellEnd"/>
      <w:r>
        <w:rPr>
          <w:rFonts w:ascii="Times New Roman" w:hAnsi="Times New Roman" w:cs="Times New Roman"/>
          <w:sz w:val="24"/>
          <w:szCs w:val="24"/>
        </w:rPr>
        <w:t xml:space="preserve">, </w:t>
      </w:r>
      <w:r w:rsidRPr="00ED7EDB">
        <w:rPr>
          <w:rFonts w:ascii="Times New Roman" w:hAnsi="Times New Roman" w:cs="Times New Roman"/>
          <w:sz w:val="24"/>
          <w:szCs w:val="24"/>
        </w:rPr>
        <w:t xml:space="preserve">Bol. </w:t>
      </w:r>
      <w:r>
        <w:rPr>
          <w:rFonts w:ascii="Times New Roman" w:hAnsi="Times New Roman" w:cs="Times New Roman"/>
          <w:sz w:val="24"/>
          <w:szCs w:val="24"/>
        </w:rPr>
        <w:t xml:space="preserve">en Amazon, </w:t>
      </w:r>
      <w:r w:rsidRPr="00ED7EDB">
        <w:rPr>
          <w:rFonts w:ascii="Times New Roman" w:hAnsi="Times New Roman" w:cs="Times New Roman"/>
          <w:sz w:val="24"/>
          <w:szCs w:val="24"/>
        </w:rPr>
        <w:t>word</w:t>
      </w:r>
      <w:r>
        <w:rPr>
          <w:rFonts w:ascii="Times New Roman" w:hAnsi="Times New Roman" w:cs="Times New Roman"/>
          <w:sz w:val="24"/>
          <w:szCs w:val="24"/>
        </w:rPr>
        <w:t>t</w:t>
      </w:r>
      <w:r w:rsidRPr="00ED7EDB">
        <w:rPr>
          <w:rFonts w:ascii="Times New Roman" w:hAnsi="Times New Roman" w:cs="Times New Roman"/>
          <w:sz w:val="24"/>
          <w:szCs w:val="24"/>
        </w:rPr>
        <w:t xml:space="preserve"> uitgesloten van deelname aan cashback acties of productplus acties.</w:t>
      </w:r>
    </w:p>
    <w:p w14:paraId="23688679" w14:textId="14381272" w:rsidR="00614B25" w:rsidRPr="00614B25" w:rsidRDefault="00614B25" w:rsidP="00614B25">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8E730D">
        <w:rPr>
          <w:rFonts w:ascii="Times New Roman" w:hAnsi="Times New Roman" w:cs="Times New Roman"/>
          <w:sz w:val="24"/>
          <w:szCs w:val="24"/>
        </w:rPr>
        <w:t xml:space="preserve">Tweedehands producten, zoals retourdeals van Bol., </w:t>
      </w:r>
      <w:proofErr w:type="spellStart"/>
      <w:r w:rsidRPr="008E730D">
        <w:rPr>
          <w:rFonts w:ascii="Times New Roman" w:hAnsi="Times New Roman" w:cs="Times New Roman"/>
          <w:sz w:val="24"/>
          <w:szCs w:val="24"/>
        </w:rPr>
        <w:t>Tweedekans</w:t>
      </w:r>
      <w:proofErr w:type="spellEnd"/>
      <w:r w:rsidRPr="008E730D">
        <w:rPr>
          <w:rFonts w:ascii="Times New Roman" w:hAnsi="Times New Roman" w:cs="Times New Roman"/>
          <w:sz w:val="24"/>
          <w:szCs w:val="24"/>
        </w:rPr>
        <w:t xml:space="preserve">-producten van </w:t>
      </w:r>
      <w:proofErr w:type="spellStart"/>
      <w:r w:rsidRPr="008E730D">
        <w:rPr>
          <w:rFonts w:ascii="Times New Roman" w:hAnsi="Times New Roman" w:cs="Times New Roman"/>
          <w:sz w:val="24"/>
          <w:szCs w:val="24"/>
        </w:rPr>
        <w:t>Coolblue</w:t>
      </w:r>
      <w:proofErr w:type="spellEnd"/>
      <w:r w:rsidRPr="008E730D">
        <w:rPr>
          <w:rFonts w:ascii="Times New Roman" w:hAnsi="Times New Roman" w:cs="Times New Roman"/>
          <w:sz w:val="24"/>
          <w:szCs w:val="24"/>
        </w:rPr>
        <w:t xml:space="preserve"> of producten van </w:t>
      </w:r>
      <w:proofErr w:type="spellStart"/>
      <w:r w:rsidRPr="008E730D">
        <w:rPr>
          <w:rFonts w:ascii="Times New Roman" w:hAnsi="Times New Roman" w:cs="Times New Roman"/>
          <w:sz w:val="24"/>
          <w:szCs w:val="24"/>
        </w:rPr>
        <w:t>MediaMarkt</w:t>
      </w:r>
      <w:proofErr w:type="spellEnd"/>
      <w:r w:rsidRPr="008E730D">
        <w:rPr>
          <w:rFonts w:ascii="Times New Roman" w:hAnsi="Times New Roman" w:cs="Times New Roman"/>
          <w:sz w:val="24"/>
          <w:szCs w:val="24"/>
        </w:rPr>
        <w:t xml:space="preserve"> Outlet, zijn uitgesloten van deelname aan deze actie.</w:t>
      </w:r>
    </w:p>
    <w:p w14:paraId="77D16C2E" w14:textId="77777777" w:rsidR="000C5735" w:rsidRPr="00890278" w:rsidRDefault="000C5735" w:rsidP="000C5735">
      <w:pPr>
        <w:pStyle w:val="Lijstalinea"/>
        <w:numPr>
          <w:ilvl w:val="0"/>
          <w:numId w:val="2"/>
        </w:numPr>
        <w:autoSpaceDE w:val="0"/>
        <w:autoSpaceDN w:val="0"/>
        <w:adjustRightInd w:val="0"/>
        <w:spacing w:after="0" w:line="240" w:lineRule="auto"/>
        <w:rPr>
          <w:rFonts w:ascii="Times New Roman" w:hAnsi="Times New Roman" w:cs="Times New Roman"/>
          <w:sz w:val="24"/>
          <w:szCs w:val="24"/>
        </w:rPr>
      </w:pPr>
      <w:r w:rsidRPr="00890278">
        <w:rPr>
          <w:rFonts w:ascii="Times New Roman" w:hAnsi="Times New Roman" w:cs="Times New Roman"/>
          <w:sz w:val="24"/>
          <w:szCs w:val="24"/>
        </w:rPr>
        <w:t>Alleen een aankoop gedaan direct bij een officiële retailer word</w:t>
      </w:r>
      <w:r>
        <w:rPr>
          <w:rFonts w:ascii="Times New Roman" w:hAnsi="Times New Roman" w:cs="Times New Roman"/>
          <w:sz w:val="24"/>
          <w:szCs w:val="24"/>
        </w:rPr>
        <w:t>t</w:t>
      </w:r>
      <w:r w:rsidRPr="00890278">
        <w:rPr>
          <w:rFonts w:ascii="Times New Roman" w:hAnsi="Times New Roman" w:cs="Times New Roman"/>
          <w:sz w:val="24"/>
          <w:szCs w:val="24"/>
        </w:rPr>
        <w:t xml:space="preserve"> geaccepteerd.</w:t>
      </w:r>
    </w:p>
    <w:p w14:paraId="3830152F" w14:textId="77777777" w:rsidR="000C5735" w:rsidRPr="00890278"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Deze aanbieding is niet geldig in combinatie met andere acties en/of aanbiedingen.</w:t>
      </w:r>
    </w:p>
    <w:p w14:paraId="27A97907" w14:textId="77777777" w:rsidR="000C5735" w:rsidRPr="00890278"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Voor verwerking vragen we je het online registratieformulier in te vullen en 2 foto’s te uploaden:</w:t>
      </w:r>
    </w:p>
    <w:p w14:paraId="2B94C9ED" w14:textId="77777777" w:rsidR="000C5735" w:rsidRPr="00890278" w:rsidRDefault="000C5735" w:rsidP="000C5735">
      <w:pPr>
        <w:pStyle w:val="Lijstalinea"/>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 xml:space="preserve">1x een duidelijke foto van je </w:t>
      </w:r>
      <w:proofErr w:type="spellStart"/>
      <w:r w:rsidRPr="00890278">
        <w:rPr>
          <w:rFonts w:ascii="Times New Roman" w:eastAsia="Times New Roman" w:hAnsi="Times New Roman" w:cs="Times New Roman"/>
          <w:sz w:val="24"/>
          <w:szCs w:val="24"/>
          <w:lang w:eastAsia="nl-NL"/>
        </w:rPr>
        <w:t>aankoopbon</w:t>
      </w:r>
      <w:proofErr w:type="spellEnd"/>
      <w:r w:rsidRPr="00890278">
        <w:rPr>
          <w:rFonts w:ascii="Times New Roman" w:eastAsia="Times New Roman" w:hAnsi="Times New Roman" w:cs="Times New Roman"/>
          <w:sz w:val="24"/>
          <w:szCs w:val="24"/>
          <w:lang w:eastAsia="nl-NL"/>
        </w:rPr>
        <w:t xml:space="preserve"> </w:t>
      </w:r>
    </w:p>
    <w:p w14:paraId="06134E69" w14:textId="77777777" w:rsidR="000C5735" w:rsidRPr="00890278" w:rsidRDefault="000C5735" w:rsidP="000C5735">
      <w:pPr>
        <w:pStyle w:val="Lijstalinea"/>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 xml:space="preserve">1x een duidelijke foto van de uitgeknipte EAN-streepjescode die je bij de originele verpakking hebt gelegd. Zowel de streepjescode als de uitgeknipte verpakking dienen zichtbaar te zijn. </w:t>
      </w:r>
    </w:p>
    <w:p w14:paraId="2DB3C64C" w14:textId="77777777" w:rsidR="000C5735" w:rsidRPr="00890278" w:rsidRDefault="000C5735" w:rsidP="000C5735">
      <w:pPr>
        <w:pStyle w:val="Lijstalinea"/>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Je kunt zowel jpg- als pdf-bestanden uploaden.</w:t>
      </w:r>
    </w:p>
    <w:p w14:paraId="64CB1545" w14:textId="505F7E35" w:rsidR="000C5735" w:rsidRPr="00890278"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 xml:space="preserve">Uiterlijk 14 dagen na afloop van de actieperiode moeten wij bovenstaande gegevens in ons bezit hebben. Dat betekent bij deze actie </w:t>
      </w:r>
      <w:r w:rsidR="00BC229C">
        <w:rPr>
          <w:rFonts w:ascii="Times New Roman" w:eastAsia="Times New Roman" w:hAnsi="Times New Roman" w:cs="Times New Roman"/>
          <w:sz w:val="24"/>
          <w:szCs w:val="24"/>
          <w:lang w:eastAsia="nl-NL"/>
        </w:rPr>
        <w:t>21 september 2025.</w:t>
      </w:r>
    </w:p>
    <w:p w14:paraId="5DFBD2BA" w14:textId="77777777" w:rsidR="000C5735" w:rsidRPr="00890278"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Het bedrag kan alleen per bankoverschrijving en in euro’s naar je worden overgemaakt.</w:t>
      </w:r>
    </w:p>
    <w:p w14:paraId="20D02188" w14:textId="77777777" w:rsidR="000C5735"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Rowenta</w:t>
      </w:r>
      <w:r w:rsidRPr="00890278">
        <w:rPr>
          <w:rFonts w:ascii="Times New Roman" w:eastAsia="Times New Roman" w:hAnsi="Times New Roman" w:cs="Times New Roman"/>
          <w:sz w:val="24"/>
          <w:szCs w:val="24"/>
          <w:lang w:eastAsia="nl-NL"/>
        </w:rPr>
        <w:t xml:space="preserve"> behoudt zich het recht voor de actie te wijzigen.</w:t>
      </w:r>
    </w:p>
    <w:p w14:paraId="6BA330D3" w14:textId="77777777" w:rsidR="000C5735" w:rsidRPr="006B31D1"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Rowenta aanvaardt maximaal één</w:t>
      </w:r>
      <w:r w:rsidRPr="00471BB0">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product</w:t>
      </w:r>
      <w:r w:rsidRPr="00471BB0">
        <w:rPr>
          <w:rFonts w:ascii="Times New Roman" w:eastAsia="Times New Roman" w:hAnsi="Times New Roman" w:cs="Times New Roman"/>
          <w:sz w:val="24"/>
          <w:szCs w:val="24"/>
          <w:lang w:eastAsia="nl-NL"/>
        </w:rPr>
        <w:t xml:space="preserve"> per naam / adres en bankrekeningnummer</w:t>
      </w:r>
      <w:r>
        <w:rPr>
          <w:rFonts w:ascii="Times New Roman" w:eastAsia="Times New Roman" w:hAnsi="Times New Roman" w:cs="Times New Roman"/>
          <w:sz w:val="24"/>
          <w:szCs w:val="24"/>
          <w:lang w:eastAsia="nl-NL"/>
        </w:rPr>
        <w:t xml:space="preserve">. </w:t>
      </w:r>
    </w:p>
    <w:p w14:paraId="6E95075C" w14:textId="77777777" w:rsidR="000C5735" w:rsidRPr="0058382D"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Rowenta </w:t>
      </w:r>
      <w:r w:rsidRPr="00890278">
        <w:rPr>
          <w:rFonts w:ascii="Times New Roman" w:eastAsia="Times New Roman" w:hAnsi="Times New Roman" w:cs="Times New Roman"/>
          <w:sz w:val="24"/>
          <w:szCs w:val="24"/>
          <w:lang w:eastAsia="nl-NL"/>
        </w:rPr>
        <w:t xml:space="preserve">aanvaardt slechts </w:t>
      </w:r>
      <w:r w:rsidRPr="006B31D1">
        <w:rPr>
          <w:rFonts w:ascii="Times New Roman" w:eastAsia="Times New Roman" w:hAnsi="Times New Roman" w:cs="Times New Roman"/>
          <w:sz w:val="24"/>
          <w:szCs w:val="24"/>
          <w:lang w:eastAsia="nl-NL"/>
        </w:rPr>
        <w:t>één</w:t>
      </w:r>
      <w:r>
        <w:rPr>
          <w:rFonts w:ascii="Times New Roman" w:eastAsia="Times New Roman" w:hAnsi="Times New Roman" w:cs="Times New Roman"/>
          <w:sz w:val="24"/>
          <w:szCs w:val="24"/>
          <w:lang w:eastAsia="nl-NL"/>
        </w:rPr>
        <w:t xml:space="preserve"> registratie per aangekocht product.</w:t>
      </w:r>
    </w:p>
    <w:p w14:paraId="6648463C" w14:textId="77777777" w:rsidR="000C5735" w:rsidRPr="00890278"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Deze actie is enkel geldig voor aankopen in Nederland.</w:t>
      </w:r>
    </w:p>
    <w:p w14:paraId="7DBB68B3" w14:textId="77777777" w:rsidR="000C5735" w:rsidRPr="00890278"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t>Na een tijdige ontvangst en goedkeuring van de registratiegegevens, zal de cashback binnen 6 weken overgemaakt worden.</w:t>
      </w:r>
    </w:p>
    <w:p w14:paraId="19AC935D" w14:textId="77777777" w:rsidR="000C5735"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90278">
        <w:rPr>
          <w:rFonts w:ascii="Times New Roman" w:eastAsia="Times New Roman" w:hAnsi="Times New Roman" w:cs="Times New Roman"/>
          <w:sz w:val="24"/>
          <w:szCs w:val="24"/>
          <w:lang w:eastAsia="nl-NL"/>
        </w:rPr>
        <w:lastRenderedPageBreak/>
        <w:t>Door deel te nemen aan deze actie en door de documenten en bijlagen in te sturen verklaart de deelnemer zich akkoord met deze actievoorwaarden en verklaart hij/zij de verzochte informatie correct en naar waarheid te hebben ingediend.</w:t>
      </w:r>
    </w:p>
    <w:p w14:paraId="0C9E25D7" w14:textId="77777777" w:rsidR="000C5735"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756B4">
        <w:rPr>
          <w:rFonts w:ascii="Times New Roman" w:eastAsia="Times New Roman" w:hAnsi="Times New Roman" w:cs="Times New Roman"/>
          <w:sz w:val="24"/>
          <w:szCs w:val="24"/>
          <w:lang w:eastAsia="nl-NL"/>
        </w:rPr>
        <w:t xml:space="preserve">Rowenta is niet verantwoordelijk voor de beschikbaarheid van de actiemodellen bij de winkel en webshops van aangesloten dealers. Mochten binnen de actieperiode de actiemodellen niet voorradig zijn, ontstaat geen mogelijkheid later nog deel te nemen aan deze actie. Ook in geval van algehele </w:t>
      </w:r>
      <w:proofErr w:type="spellStart"/>
      <w:r w:rsidRPr="001756B4">
        <w:rPr>
          <w:rFonts w:ascii="Times New Roman" w:eastAsia="Times New Roman" w:hAnsi="Times New Roman" w:cs="Times New Roman"/>
          <w:sz w:val="24"/>
          <w:szCs w:val="24"/>
          <w:lang w:eastAsia="nl-NL"/>
        </w:rPr>
        <w:t>leverschaarste</w:t>
      </w:r>
      <w:proofErr w:type="spellEnd"/>
      <w:r w:rsidRPr="001756B4">
        <w:rPr>
          <w:rFonts w:ascii="Times New Roman" w:eastAsia="Times New Roman" w:hAnsi="Times New Roman" w:cs="Times New Roman"/>
          <w:sz w:val="24"/>
          <w:szCs w:val="24"/>
          <w:lang w:eastAsia="nl-NL"/>
        </w:rPr>
        <w:t xml:space="preserve"> vanuit Rowenta van de actiemodellen in de actieperiode ontstaat geen mogelijkheid later nog deel te nemen aan de actie.</w:t>
      </w:r>
    </w:p>
    <w:p w14:paraId="2A1E4E6C" w14:textId="77777777" w:rsidR="000C5735"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756B4">
        <w:rPr>
          <w:rFonts w:ascii="Times New Roman" w:eastAsia="Times New Roman" w:hAnsi="Times New Roman" w:cs="Times New Roman"/>
          <w:sz w:val="24"/>
          <w:szCs w:val="24"/>
          <w:lang w:eastAsia="nl-NL"/>
        </w:rPr>
        <w:t>Producten die in het kader van retournering zijn teruggestuurd of door de dealer uit coulance zijn teruggenomen, komen niet in aanmerking voor deelname aan de actie. Heeft u uw aanvraag echter al ingediend, dan dient u het bedrag volledig en zonder aftrek aan Rowenta terug te storten.</w:t>
      </w:r>
    </w:p>
    <w:p w14:paraId="67B34A3E" w14:textId="77777777" w:rsidR="000C5735"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756B4">
        <w:rPr>
          <w:rFonts w:ascii="Times New Roman" w:eastAsia="Times New Roman" w:hAnsi="Times New Roman" w:cs="Times New Roman"/>
          <w:sz w:val="24"/>
          <w:szCs w:val="24"/>
          <w:lang w:eastAsia="nl-NL"/>
        </w:rPr>
        <w:t>Rowenta behoudt zich te allen tijde het recht voor ingezonden documenten en bijlagen op misbruik te onderzoeken en behoudt zich nadrukkelijk het recht voor gerechtelijke stappen te ondernemen als misbruik wordt vermoed.</w:t>
      </w:r>
    </w:p>
    <w:p w14:paraId="64341186" w14:textId="77777777" w:rsidR="000C5735" w:rsidRPr="001756B4" w:rsidRDefault="000C5735" w:rsidP="000C5735">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756B4">
        <w:rPr>
          <w:rFonts w:ascii="Times New Roman" w:eastAsia="Times New Roman" w:hAnsi="Times New Roman" w:cs="Times New Roman"/>
          <w:sz w:val="24"/>
          <w:szCs w:val="24"/>
          <w:lang w:eastAsia="nl-NL"/>
        </w:rPr>
        <w:t>Voor de uitvoering van deze actie maakt Rowenta gebruik van de diensten van een uitvoerend bedrijf. Dit bedrijf is met inachtneming van de privacywetgeving gerechtigd de ingezonden documenten en bijlagen te verwerken en de data daaruit in te zien en te verwerken. Mochten er vragen ontstaan of bijlagen ontbreken, dan kan dit uitvoerend bedrijf daarover contact met u opnemen.</w:t>
      </w:r>
    </w:p>
    <w:p w14:paraId="3C913C30" w14:textId="77777777" w:rsidR="000C5735" w:rsidRPr="007B607D" w:rsidRDefault="000C5735" w:rsidP="000C573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B607D">
        <w:rPr>
          <w:rFonts w:ascii="Times New Roman" w:eastAsia="Times New Roman" w:hAnsi="Times New Roman" w:cs="Times New Roman"/>
          <w:sz w:val="24"/>
          <w:szCs w:val="24"/>
          <w:lang w:eastAsia="nl-NL"/>
        </w:rPr>
        <w:t xml:space="preserve">Persoonlijke gegevens zoals naam, adres enz. worden uitsluitend gebruikt voor actieregistratie en verder uitsluitend opgeslagen en gebruikt binnen het kader van deze actie. Deze informatie wordt strikt vertrouwelijk behandeld, niet aan derden doorgegeven en niet misbruikt voor reclamedoeleinden. </w:t>
      </w:r>
      <w:r w:rsidRPr="007B607D">
        <w:rPr>
          <w:rFonts w:ascii="Times New Roman" w:eastAsia="Times New Roman" w:hAnsi="Times New Roman" w:cs="Times New Roman"/>
          <w:sz w:val="24"/>
          <w:szCs w:val="24"/>
          <w:lang w:eastAsia="nl-NL"/>
        </w:rPr>
        <w:br/>
        <w:t xml:space="preserve">We gaan zorgvuldig om met (persoons)gegevens: zie hiervoor ook ons privacy beleid: </w:t>
      </w:r>
      <w:hyperlink r:id="rId5" w:anchor="policies" w:history="1">
        <w:r w:rsidRPr="00D55AF6">
          <w:rPr>
            <w:rStyle w:val="Hyperlink"/>
            <w:rFonts w:ascii="Times New Roman" w:eastAsia="Times New Roman" w:hAnsi="Times New Roman" w:cs="Times New Roman"/>
            <w:sz w:val="24"/>
            <w:szCs w:val="24"/>
            <w:lang w:eastAsia="nl-NL"/>
          </w:rPr>
          <w:t>https://legal.groupeseb.com/Core/NL/nl/DU.html#policies</w:t>
        </w:r>
      </w:hyperlink>
    </w:p>
    <w:p w14:paraId="19756A5F" w14:textId="543FC44A" w:rsidR="000C5735" w:rsidRDefault="000C5735" w:rsidP="00614B25">
      <w:pPr>
        <w:autoSpaceDE w:val="0"/>
        <w:autoSpaceDN w:val="0"/>
        <w:adjustRightInd w:val="0"/>
        <w:spacing w:after="0" w:line="240" w:lineRule="auto"/>
        <w:rPr>
          <w:rFonts w:ascii="Times New Roman" w:hAnsi="Times New Roman" w:cs="Times New Roman"/>
          <w:i/>
          <w:iCs/>
          <w:sz w:val="24"/>
          <w:szCs w:val="24"/>
        </w:rPr>
      </w:pPr>
    </w:p>
    <w:p w14:paraId="18A143CB" w14:textId="77777777" w:rsidR="00F3104E" w:rsidRDefault="00F3104E"/>
    <w:sectPr w:rsidR="00F31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3ED2"/>
    <w:multiLevelType w:val="multilevel"/>
    <w:tmpl w:val="6310D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A67FE"/>
    <w:multiLevelType w:val="multilevel"/>
    <w:tmpl w:val="6310D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7121">
    <w:abstractNumId w:val="0"/>
  </w:num>
  <w:num w:numId="2" w16cid:durableId="1593734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35"/>
    <w:rsid w:val="000C5735"/>
    <w:rsid w:val="00120E8A"/>
    <w:rsid w:val="0013343D"/>
    <w:rsid w:val="00361C84"/>
    <w:rsid w:val="003B2624"/>
    <w:rsid w:val="003B3D93"/>
    <w:rsid w:val="0043383F"/>
    <w:rsid w:val="004672B6"/>
    <w:rsid w:val="00494DA4"/>
    <w:rsid w:val="005E1B2A"/>
    <w:rsid w:val="00614B25"/>
    <w:rsid w:val="00692B5A"/>
    <w:rsid w:val="00806A19"/>
    <w:rsid w:val="009D6D46"/>
    <w:rsid w:val="00A6236A"/>
    <w:rsid w:val="00A84CEA"/>
    <w:rsid w:val="00BC229C"/>
    <w:rsid w:val="00C7084A"/>
    <w:rsid w:val="00CF2648"/>
    <w:rsid w:val="00D81854"/>
    <w:rsid w:val="00DA46A7"/>
    <w:rsid w:val="00EC36DA"/>
    <w:rsid w:val="00F31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6ECB"/>
  <w15:chartTrackingRefBased/>
  <w15:docId w15:val="{0EEBF4C8-60A1-48DC-8C52-47F80E77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735"/>
    <w:rPr>
      <w:kern w:val="0"/>
      <w14:ligatures w14:val="none"/>
    </w:rPr>
  </w:style>
  <w:style w:type="paragraph" w:styleId="Kop1">
    <w:name w:val="heading 1"/>
    <w:basedOn w:val="Standaard"/>
    <w:next w:val="Standaard"/>
    <w:link w:val="Kop1Char"/>
    <w:uiPriority w:val="9"/>
    <w:qFormat/>
    <w:rsid w:val="000C5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5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57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57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57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57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57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57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57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57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57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57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57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57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57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57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57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5735"/>
    <w:rPr>
      <w:rFonts w:eastAsiaTheme="majorEastAsia" w:cstheme="majorBidi"/>
      <w:color w:val="272727" w:themeColor="text1" w:themeTint="D8"/>
    </w:rPr>
  </w:style>
  <w:style w:type="paragraph" w:styleId="Titel">
    <w:name w:val="Title"/>
    <w:basedOn w:val="Standaard"/>
    <w:next w:val="Standaard"/>
    <w:link w:val="TitelChar"/>
    <w:uiPriority w:val="10"/>
    <w:qFormat/>
    <w:rsid w:val="000C5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57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57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57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57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5735"/>
    <w:rPr>
      <w:i/>
      <w:iCs/>
      <w:color w:val="404040" w:themeColor="text1" w:themeTint="BF"/>
    </w:rPr>
  </w:style>
  <w:style w:type="paragraph" w:styleId="Lijstalinea">
    <w:name w:val="List Paragraph"/>
    <w:basedOn w:val="Standaard"/>
    <w:uiPriority w:val="34"/>
    <w:qFormat/>
    <w:rsid w:val="000C5735"/>
    <w:pPr>
      <w:ind w:left="720"/>
      <w:contextualSpacing/>
    </w:pPr>
  </w:style>
  <w:style w:type="character" w:styleId="Intensievebenadrukking">
    <w:name w:val="Intense Emphasis"/>
    <w:basedOn w:val="Standaardalinea-lettertype"/>
    <w:uiPriority w:val="21"/>
    <w:qFormat/>
    <w:rsid w:val="000C5735"/>
    <w:rPr>
      <w:i/>
      <w:iCs/>
      <w:color w:val="0F4761" w:themeColor="accent1" w:themeShade="BF"/>
    </w:rPr>
  </w:style>
  <w:style w:type="paragraph" w:styleId="Duidelijkcitaat">
    <w:name w:val="Intense Quote"/>
    <w:basedOn w:val="Standaard"/>
    <w:next w:val="Standaard"/>
    <w:link w:val="DuidelijkcitaatChar"/>
    <w:uiPriority w:val="30"/>
    <w:qFormat/>
    <w:rsid w:val="000C5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5735"/>
    <w:rPr>
      <w:i/>
      <w:iCs/>
      <w:color w:val="0F4761" w:themeColor="accent1" w:themeShade="BF"/>
    </w:rPr>
  </w:style>
  <w:style w:type="character" w:styleId="Intensieveverwijzing">
    <w:name w:val="Intense Reference"/>
    <w:basedOn w:val="Standaardalinea-lettertype"/>
    <w:uiPriority w:val="32"/>
    <w:qFormat/>
    <w:rsid w:val="000C5735"/>
    <w:rPr>
      <w:b/>
      <w:bCs/>
      <w:smallCaps/>
      <w:color w:val="0F4761" w:themeColor="accent1" w:themeShade="BF"/>
      <w:spacing w:val="5"/>
    </w:rPr>
  </w:style>
  <w:style w:type="character" w:styleId="Hyperlink">
    <w:name w:val="Hyperlink"/>
    <w:basedOn w:val="Standaardalinea-lettertype"/>
    <w:uiPriority w:val="99"/>
    <w:unhideWhenUsed/>
    <w:rsid w:val="000C57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9855">
      <w:bodyDiv w:val="1"/>
      <w:marLeft w:val="0"/>
      <w:marRight w:val="0"/>
      <w:marTop w:val="0"/>
      <w:marBottom w:val="0"/>
      <w:divBdr>
        <w:top w:val="none" w:sz="0" w:space="0" w:color="auto"/>
        <w:left w:val="none" w:sz="0" w:space="0" w:color="auto"/>
        <w:bottom w:val="none" w:sz="0" w:space="0" w:color="auto"/>
        <w:right w:val="none" w:sz="0" w:space="0" w:color="auto"/>
      </w:divBdr>
    </w:div>
    <w:div w:id="1371341001">
      <w:bodyDiv w:val="1"/>
      <w:marLeft w:val="0"/>
      <w:marRight w:val="0"/>
      <w:marTop w:val="0"/>
      <w:marBottom w:val="0"/>
      <w:divBdr>
        <w:top w:val="none" w:sz="0" w:space="0" w:color="auto"/>
        <w:left w:val="none" w:sz="0" w:space="0" w:color="auto"/>
        <w:bottom w:val="none" w:sz="0" w:space="0" w:color="auto"/>
        <w:right w:val="none" w:sz="0" w:space="0" w:color="auto"/>
      </w:divBdr>
    </w:div>
    <w:div w:id="1437213743">
      <w:bodyDiv w:val="1"/>
      <w:marLeft w:val="0"/>
      <w:marRight w:val="0"/>
      <w:marTop w:val="0"/>
      <w:marBottom w:val="0"/>
      <w:divBdr>
        <w:top w:val="none" w:sz="0" w:space="0" w:color="auto"/>
        <w:left w:val="none" w:sz="0" w:space="0" w:color="auto"/>
        <w:bottom w:val="none" w:sz="0" w:space="0" w:color="auto"/>
        <w:right w:val="none" w:sz="0" w:space="0" w:color="auto"/>
      </w:divBdr>
    </w:div>
    <w:div w:id="1969312241">
      <w:bodyDiv w:val="1"/>
      <w:marLeft w:val="0"/>
      <w:marRight w:val="0"/>
      <w:marTop w:val="0"/>
      <w:marBottom w:val="0"/>
      <w:divBdr>
        <w:top w:val="none" w:sz="0" w:space="0" w:color="auto"/>
        <w:left w:val="none" w:sz="0" w:space="0" w:color="auto"/>
        <w:bottom w:val="none" w:sz="0" w:space="0" w:color="auto"/>
        <w:right w:val="none" w:sz="0" w:space="0" w:color="auto"/>
      </w:divBdr>
    </w:div>
    <w:div w:id="1981573033">
      <w:bodyDiv w:val="1"/>
      <w:marLeft w:val="0"/>
      <w:marRight w:val="0"/>
      <w:marTop w:val="0"/>
      <w:marBottom w:val="0"/>
      <w:divBdr>
        <w:top w:val="none" w:sz="0" w:space="0" w:color="auto"/>
        <w:left w:val="none" w:sz="0" w:space="0" w:color="auto"/>
        <w:bottom w:val="none" w:sz="0" w:space="0" w:color="auto"/>
        <w:right w:val="none" w:sz="0" w:space="0" w:color="auto"/>
      </w:divBdr>
    </w:div>
    <w:div w:id="21148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al.groupeseb.com/Core/NL/nl/DU.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705</Words>
  <Characters>3881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HAYIRLI Nazlican</dc:creator>
  <cp:keywords/>
  <dc:description/>
  <cp:lastModifiedBy>HAYIRLI Nazlican</cp:lastModifiedBy>
  <cp:revision>9</cp:revision>
  <dcterms:created xsi:type="dcterms:W3CDTF">2025-04-08T13:07:00Z</dcterms:created>
  <dcterms:modified xsi:type="dcterms:W3CDTF">2025-07-28T11:09:00Z</dcterms:modified>
</cp:coreProperties>
</file>